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  <w:br/>
      <w:r>
        <w:rPr>
          <w:sz w:val="24"/>
          <w:szCs w:val="24"/>
        </w:rPr>
        <w:t xml:space="preserve">5 декабря 1997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630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 реагировании на общественно значимую информацию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28 мая 2008 г. № 286 (Национальный реестр правовых актов Республики Беларусь, 2008 г., № 133, 1/9730)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3 декабря 2024 г. № 452 (Национальный правовой Интернет-портал Республики Беларусь, 04.12.2024, 1/21680) – новая редакция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объективного отражения в средствах массовой информации и на интернет-ресурсах общественно значимой информации, выявления и оперативного решения содержащихся в ней проблем: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Установить, что: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 государственные органы, государственные организации, редакции государственных средств массовой информации обеспечивают объективное информирование общественности о принимаемых мерах по решению проблем, содержащихся в общественно значимой информации;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1.2. государственные органы в пределах компетенции осуществляют мониторинг общественно значимой информации (далее – мониторинг);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1.3. редакции государственных средств массовой информации: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информируют государственные органы, государственные организации об опубликованных (размещенных) этими редакциями в отношении таких органов и организаций в государственных средствах массовой информации и (или) на интернет-ресурсах, владельцами которых являются редакции государственных средств массовой информации (далее – государственные интернет-ресурсы), критических материалах в письменной форме или в виде электронного документа в течение двух рабочих дней с даты опубликования (размещения) критических материалов;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вправе до опубликования (размещения) в государственных средствах массовой информации и (или) на государственных интернет-ресурсах материалов, содержащих общественно значимую информацию, обратиться в государственные органы, государственные организации в пределах компетенции за предоставлением комментариев;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1.4. руководители государственных органов, государственных организаций в пределах компетенции обеспечивают: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размещение на государственных интернет-ресурсах и (или) на официальных сайтах государственных органов, государственных организаций информационных сообщений в отношении общественно значимой информации в порядке и сроки, установленные Советом Министров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предоставление редакциям государственных средств массовой информации комментариев по острым социально-экономическим и общественно-политическим проблемам, а также в отношении информации, содержащейся в критических материалах, если распространение и (или) предоставление такой информации не ограничено законодательными актами, в порядке и сроки, установленные Советом Министров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оперативное принятие решения о реагировании на недостоверную общественно значимую информацию;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рассмотрение распространяемых государственными средствами массовой информации и (или) государственными интернет-ресурсами опубликованных (размещенных) критических материалов;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принятие мер по устранению нарушений законодательства, сведения о которых содержатся в критических материалах, а также при наличии оснований привлекают виновных лиц к дисциплинарной ответственности;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направление сведений о результатах рассмотрения конкретных опубликованных (размещенных) критических материалов, а также о принятых мерах в направившую уведомление редакцию государственных средств массовой информации в течение 15 рабочих дней со дня, следующего за днем получения уведомления о таких материалах;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1.5. руководители государственных органов в пределах компетенции: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принимают решение об отнесении социально-экономических и общественно-политических проблем, выявленных в ходе мониторинга, к острым;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принимают меры по предупреждению и устранению причин, способствующих возникновению проблем, содержащихся в общественно значимой информации, в том числе выявленных в ходе мониторинга;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принимают меры по решению выявленных в ходе мониторинга проблем, содержащихся в общественно значимой информации, а также проблем, информация о которых поступила посредством интернет-ресурсов, обеспечивающих взаимодействие государственных органов с гражданами и юридическими лицами в целях оперативного сбора общественно значимой информации. Направление ответов (уведомлений) на сообщения, поступившие на такие интернет-ресурсы, не требуется;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обеспечивают направление для размещения при необходимости в средствах массовой информации и (или) на интернет-ресурсах информации о результатах проведенной работы по решению проблем, содержащихся в общественно значимой информации, в том числе выявленных в ходе мониторинга;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1.6. руководители редакций государственных средств массовой информации обеспечивают: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организацию подготовки объективных материалов, содержащих общественно значимую информацию, и их всестороннего обсуждения с гражданами и юридическими лицами;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необходимости использование при подготовке материалов, содержащих общественно значимую информацию, комментариев экспертов;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интернет-ресурсов, посредством которых осуществляется взаимодействие редакций государственных средств массовой информации с гражданами и юридическими лицами в целях оперативного сбора общественно значимой информации. Направление ответов (уведомлений) на сообщения, поступившие на такие интернет-ресурсы, не требуется;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размещение в государственных средствах массовой информации и (или) на государственных интернет-ресурсах информации о проведенной работе по решению выявленных в ходе мониторинга проблем, содержащихся в общественно значимой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Руководители государственных органов, государственных организаций и редакций государственных средств массовой информации несут персональную ответственность за выполнение требований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Для целей настоящего Указа применяются термины в значениях, определенных в приложении.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Контроль за выполнением настоящего Указа возложить на Администрацию Президента Республики Беларусь и Министерство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258" w:type="dxa"/>
        <w:gridCol w:w="1742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258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74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Указу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05.12.1997 № 630</w:t>
            </w:r>
            <w:br/>
            <w:r>
              <w:rPr>
                <w:sz w:val="22"/>
                <w:szCs w:val="22"/>
              </w:rPr>
              <w:t xml:space="preserve">(в редакции Указа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03.12.2024 № 452)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ПЕРЕЧЕНЬ</w:t>
      </w:r>
      <w:br/>
      <w:r>
        <w:rPr>
          <w:sz w:val="24"/>
          <w:szCs w:val="24"/>
          <w:b/>
          <w:bCs/>
        </w:rPr>
        <w:t xml:space="preserve">терминов и их определений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Государственные организации – государственные организации, а также хозяйственные общества, в отношении которых Республика Беларусь либо административно-территориальная единица, обладая акциями (долями в уставных фондах), может определять решения, принимаемые этими хозяйственными обществами.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Государственные средства массовой информации – средства массовой информации, производство и выпуск которых осуществляют редакции государственных средств массовой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Критические материалы – информация, содержащая негативную оценку деятельности государственных органов, государственных организаций и (или) их должностных лиц.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Мониторинг общественно значимой информации – процесс сбора и анализа информации, содержащейся в продукции средства массовой информации, на интернет-ресурсе, в том числе с использованием программных и (или) программно-технических средств.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Недостоверная общественно значимая информация – не соответствующая действительности общественно значимая информация.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Общественно значимая информация – сведения об острых социально-экономических и общественно-политических проблемах, а также критические материалы и иные актуальные сведения, представляющие общественный интерес.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Острые социально-экономические и общественно-политические проблемы – представляющие общественный интерес вопросы (ситуации), которые прямо или косвенно влияют на жизнедеятельность населения, затрагивают права, свободы и законные интересы граждан, права и законные интересы юридических лиц, а также общественные, государственные интересы и решение (преодоление) которых может быть достигнуто путем принятия соответствующих мер.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Редакции государственных средств массовой информации – юридические лица, осуществляющие производство и выпуск средств массовой информации, учредителями которых являются государственные органы и (или) государственные организации.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2025-08-20T18:08:46+03:00</dcterms:created>
  <dcterms:modified xsi:type="dcterms:W3CDTF">2025-08-20T18:08:46+03:00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