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40B" w:rsidRDefault="0009040B" w:rsidP="0009040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Cs/>
          <w:caps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aps/>
          <w:noProof/>
          <w:spacing w:val="15"/>
          <w:sz w:val="24"/>
          <w:szCs w:val="24"/>
          <w:lang w:eastAsia="ru-RU"/>
        </w:rPr>
        <w:drawing>
          <wp:inline distT="0" distB="0" distL="0" distR="0" wp14:anchorId="12B38CC9" wp14:editId="0D2CB671">
            <wp:extent cx="1126256" cy="647700"/>
            <wp:effectExtent l="0" t="0" r="0" b="0"/>
            <wp:docPr id="1" name="Рисунок 1" descr="D:\ДОКУМЕНТЫ\БСЖ\Нормативка\Флаг БС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БСЖ\Нормативка\Флаг БСЖ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090" cy="64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BAD" w:rsidRDefault="006C2BAD" w:rsidP="006C2BA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aps/>
          <w:spacing w:val="15"/>
          <w:sz w:val="24"/>
          <w:szCs w:val="24"/>
          <w:lang w:eastAsia="ru-RU"/>
        </w:rPr>
      </w:pPr>
      <w:r w:rsidRPr="006C2BAD">
        <w:rPr>
          <w:rFonts w:ascii="Times New Roman" w:eastAsia="Times New Roman" w:hAnsi="Times New Roman" w:cs="Times New Roman"/>
          <w:b/>
          <w:bCs/>
          <w:iCs/>
          <w:caps/>
          <w:spacing w:val="15"/>
          <w:sz w:val="24"/>
          <w:szCs w:val="24"/>
          <w:lang w:eastAsia="ru-RU"/>
        </w:rPr>
        <w:t>Цели, задачи, направления деятельности</w:t>
      </w:r>
    </w:p>
    <w:p w:rsidR="00E46453" w:rsidRDefault="00E46453" w:rsidP="006C2BA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aps/>
          <w:spacing w:val="15"/>
          <w:sz w:val="24"/>
          <w:szCs w:val="24"/>
          <w:lang w:eastAsia="ru-RU"/>
        </w:rPr>
      </w:pPr>
    </w:p>
    <w:p w:rsidR="006C2BAD" w:rsidRPr="00E46453" w:rsidRDefault="00E46453" w:rsidP="006C2BA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caps/>
          <w:spacing w:val="15"/>
          <w:sz w:val="24"/>
          <w:szCs w:val="24"/>
          <w:lang w:eastAsia="ru-RU"/>
        </w:rPr>
      </w:pPr>
      <w:r w:rsidRPr="0009040B">
        <w:rPr>
          <w:rFonts w:ascii="Times New Roman" w:eastAsia="Times New Roman" w:hAnsi="Times New Roman" w:cs="Times New Roman"/>
          <w:bCs/>
          <w:i/>
          <w:iCs/>
          <w:caps/>
          <w:spacing w:val="15"/>
          <w:sz w:val="24"/>
          <w:szCs w:val="24"/>
          <w:lang w:eastAsia="ru-RU"/>
        </w:rPr>
        <w:t>Общественное</w:t>
      </w:r>
      <w:r w:rsidRPr="00E46453">
        <w:rPr>
          <w:rFonts w:ascii="Times New Roman" w:eastAsia="Times New Roman" w:hAnsi="Times New Roman" w:cs="Times New Roman"/>
          <w:bCs/>
          <w:i/>
          <w:iCs/>
          <w:caps/>
          <w:spacing w:val="15"/>
          <w:sz w:val="24"/>
          <w:szCs w:val="24"/>
          <w:lang w:eastAsia="ru-RU"/>
        </w:rPr>
        <w:t xml:space="preserve"> объединение «Белорусский союз женщин» </w:t>
      </w:r>
      <w:r w:rsidRPr="00E46453">
        <w:rPr>
          <w:rFonts w:ascii="Times New Roman" w:eastAsia="Times New Roman" w:hAnsi="Times New Roman" w:cs="Times New Roman"/>
          <w:bCs/>
          <w:iCs/>
          <w:caps/>
          <w:spacing w:val="15"/>
          <w:sz w:val="24"/>
          <w:szCs w:val="24"/>
          <w:lang w:eastAsia="ru-RU"/>
        </w:rPr>
        <w:t>−</w:t>
      </w:r>
      <w:r w:rsidRPr="00E46453">
        <w:rPr>
          <w:rFonts w:ascii="Times New Roman" w:eastAsia="Times New Roman" w:hAnsi="Times New Roman" w:cs="Times New Roman"/>
          <w:bCs/>
          <w:i/>
          <w:iCs/>
          <w:caps/>
          <w:spacing w:val="15"/>
          <w:sz w:val="24"/>
          <w:szCs w:val="24"/>
          <w:lang w:eastAsia="ru-RU"/>
        </w:rPr>
        <w:t xml:space="preserve"> объединение женщин, действующее по их воле и в их интересах, создаваемое для участия в управлении государственными делами, отстаивания в органах законодательной и исполнительной властей прав и законных </w:t>
      </w:r>
      <w:bookmarkStart w:id="0" w:name="_GoBack"/>
      <w:bookmarkEnd w:id="0"/>
      <w:r w:rsidRPr="00E46453">
        <w:rPr>
          <w:rFonts w:ascii="Times New Roman" w:eastAsia="Times New Roman" w:hAnsi="Times New Roman" w:cs="Times New Roman"/>
          <w:bCs/>
          <w:i/>
          <w:iCs/>
          <w:caps/>
          <w:spacing w:val="15"/>
          <w:sz w:val="24"/>
          <w:szCs w:val="24"/>
          <w:lang w:eastAsia="ru-RU"/>
        </w:rPr>
        <w:t>интересов женщин, семьи, детей.</w:t>
      </w:r>
    </w:p>
    <w:p w:rsidR="00E46453" w:rsidRPr="006C2BAD" w:rsidRDefault="00E46453" w:rsidP="006C2BA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aps/>
          <w:spacing w:val="15"/>
          <w:sz w:val="24"/>
          <w:szCs w:val="24"/>
          <w:lang w:eastAsia="ru-RU"/>
        </w:rPr>
      </w:pPr>
    </w:p>
    <w:p w:rsidR="00DE1C67" w:rsidRPr="00DE1C67" w:rsidRDefault="00DE1C67" w:rsidP="00DE1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C6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Союза женщин являются содействие в защите прав и законных интересов женщин, семьи и детей, обеспечении достойного положения женщины в обществе, повышении роли женщин в общественно-политической, социально-экономической и культурной жизни страны.</w:t>
      </w:r>
    </w:p>
    <w:p w:rsidR="00DE1C67" w:rsidRPr="00DE1C67" w:rsidRDefault="00DE1C67" w:rsidP="00DE1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Союза женщин:</w:t>
      </w:r>
    </w:p>
    <w:p w:rsidR="00DE1C67" w:rsidRPr="00DE1C67" w:rsidRDefault="00DE1C67" w:rsidP="00DE1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C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гражданского (народного) единства;</w:t>
      </w:r>
    </w:p>
    <w:p w:rsidR="00DE1C67" w:rsidRPr="00DE1C67" w:rsidRDefault="00DE1C67" w:rsidP="00DE1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C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независимости, государственного суверенитета и территориальной целостности Республики Беларусь;</w:t>
      </w:r>
    </w:p>
    <w:p w:rsidR="00DE1C67" w:rsidRPr="00DE1C67" w:rsidRDefault="00DE1C67" w:rsidP="00DE1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C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дальнейшему развитию Республики Беларусь как демократического социального правового государства;</w:t>
      </w:r>
    </w:p>
    <w:p w:rsidR="00DE1C67" w:rsidRPr="00DE1C67" w:rsidRDefault="00DE1C67" w:rsidP="00DE1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C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вовлеченности Союза женщин в управление делами государства, реализация государственной политики с учетом приоритета национальных интересов;</w:t>
      </w:r>
    </w:p>
    <w:p w:rsidR="00DE1C67" w:rsidRPr="00DE1C67" w:rsidRDefault="00DE1C67" w:rsidP="00DE1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C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конструктивного взаимодействия Союза женщин с государственными органами (организациями), направленного на укрепление доверия к институтам государственной власти;</w:t>
      </w:r>
    </w:p>
    <w:p w:rsidR="00DE1C67" w:rsidRPr="00DE1C67" w:rsidRDefault="00DE1C67" w:rsidP="00DE1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общественного мнения и законных интересов граждан при </w:t>
      </w:r>
      <w:proofErr w:type="gramStart"/>
      <w:r w:rsidRPr="00DE1C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</w:t>
      </w:r>
      <w:proofErr w:type="gramEnd"/>
      <w:r w:rsidRPr="00DE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политики, достижение общественного консенсуса по ключевым вопросам развития Республики Беларусь;</w:t>
      </w:r>
    </w:p>
    <w:p w:rsidR="00DE1C67" w:rsidRPr="00DE1C67" w:rsidRDefault="00DE1C67" w:rsidP="00DE1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C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гражданского самосознания, политической культуры и социальной ответственности женщин;</w:t>
      </w:r>
    </w:p>
    <w:p w:rsidR="00DE1C67" w:rsidRPr="00DE1C67" w:rsidRDefault="00DE1C67" w:rsidP="00DE1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C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духовно-нравственном и патриотическом воспитании граждан, основанном на культурных и духовных традициях, сохранении исторической правды и памяти белорусского народа;</w:t>
      </w:r>
    </w:p>
    <w:p w:rsidR="00DE1C67" w:rsidRPr="00DE1C67" w:rsidRDefault="00DE1C67" w:rsidP="00DE1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C6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единой общности «белорусский народ», воспитание уважения ко всем национальностям, религиям и культурам;</w:t>
      </w:r>
    </w:p>
    <w:p w:rsidR="00DE1C67" w:rsidRPr="00DE1C67" w:rsidRDefault="00DE1C67" w:rsidP="00DE1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C6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и реализация принципов гендерного равенства в жизни общества;</w:t>
      </w:r>
    </w:p>
    <w:p w:rsidR="00DE1C67" w:rsidRPr="00DE1C67" w:rsidRDefault="00DE1C67" w:rsidP="00DE1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укреплению семьи, признанию общественно-полезной значимости материнства и эффективного </w:t>
      </w:r>
      <w:proofErr w:type="spellStart"/>
      <w:r w:rsidRPr="00DE1C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родительства</w:t>
      </w:r>
      <w:proofErr w:type="spellEnd"/>
      <w:r w:rsidRPr="00DE1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защите прав детей, укреплению здоровья женщин;</w:t>
      </w:r>
    </w:p>
    <w:p w:rsidR="00DE1C67" w:rsidRPr="00DE1C67" w:rsidRDefault="00DE1C67" w:rsidP="00DE1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C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и участие в профессиональной подготовке и переподготовке, повышении квалификации женщин, социальной защищенности и реализации их права на труд, оказания им поддержки в предпринимательской и коммерческой деятельности, в том числе в сфере малого и среднего бизнеса;</w:t>
      </w:r>
    </w:p>
    <w:p w:rsidR="00DE1C67" w:rsidRPr="00DE1C67" w:rsidRDefault="00DE1C67" w:rsidP="00DE1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C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международного сотрудничества, установление взаимодействия с общественными организациями других государств и международными женскими организациями;</w:t>
      </w:r>
    </w:p>
    <w:p w:rsidR="00DE1C67" w:rsidRPr="00DE1C67" w:rsidRDefault="00DE1C67" w:rsidP="00DE1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C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благотворительной и гуманитарной деятельности, оказание всесторонней помощи нуждающимся женщинам, семьям и детям.</w:t>
      </w:r>
    </w:p>
    <w:p w:rsidR="00DE1C67" w:rsidRDefault="00DE1C67" w:rsidP="00DE1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C67" w:rsidRDefault="00DE1C67" w:rsidP="00DE1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C67" w:rsidRPr="00DE1C67" w:rsidRDefault="00DE1C67" w:rsidP="00DE1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C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Программные направления деятельности БСЖ:</w:t>
      </w:r>
    </w:p>
    <w:p w:rsidR="00DE1C67" w:rsidRPr="00DE1C67" w:rsidRDefault="00DE1C67" w:rsidP="00DE1C6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C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поддержка женщин.</w:t>
      </w:r>
    </w:p>
    <w:p w:rsidR="00DE1C67" w:rsidRPr="00DE1C67" w:rsidRDefault="00DE1C67" w:rsidP="00DE1C6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C6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Женщина. Семья. Духовно-нравственное возрождение.</w:t>
      </w:r>
    </w:p>
    <w:p w:rsidR="00DE1C67" w:rsidRPr="00DE1C67" w:rsidRDefault="00DE1C67" w:rsidP="00DE1C6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C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Равные права и равные возможности.</w:t>
      </w:r>
    </w:p>
    <w:p w:rsidR="00DE1C67" w:rsidRPr="00DE1C67" w:rsidRDefault="00DE1C67" w:rsidP="00DE1C6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C6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Женщина в едином мире.</w:t>
      </w:r>
    </w:p>
    <w:p w:rsidR="00583896" w:rsidRPr="00DE1C67" w:rsidRDefault="00583896" w:rsidP="00DE1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83896" w:rsidRPr="00DE1C67" w:rsidSect="0009040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61752"/>
    <w:multiLevelType w:val="multilevel"/>
    <w:tmpl w:val="AC861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B2"/>
    <w:rsid w:val="0009040B"/>
    <w:rsid w:val="001D2AB2"/>
    <w:rsid w:val="00583896"/>
    <w:rsid w:val="006C2BAD"/>
    <w:rsid w:val="00DE1C67"/>
    <w:rsid w:val="00E4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408</Words>
  <Characters>2328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8</cp:revision>
  <dcterms:created xsi:type="dcterms:W3CDTF">2024-07-29T07:38:00Z</dcterms:created>
  <dcterms:modified xsi:type="dcterms:W3CDTF">2024-07-29T07:56:00Z</dcterms:modified>
</cp:coreProperties>
</file>