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5 января 2022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146-З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геноциде белорусского народа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14 декабря 2021 г.</w:t>
      </w:r>
      <w:br/>
      <w:r>
        <w:rPr>
          <w:sz w:val="24"/>
          <w:szCs w:val="24"/>
          <w:i/>
          <w:iCs/>
        </w:rPr>
        <w:t xml:space="preserve">Одобрен Советом Республики 22 декабря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принят в целях сохранения памяти о миллионах советских граждан, которые стали жертвами в годы Великой Отечественной войны и послевоенный период</w:t>
      </w:r>
      <w:r>
        <w:rPr>
          <w:rFonts w:ascii="Symbol" w:hAnsi="Symbol" w:eastAsia="Symbol" w:cs="Symbol"/>
          <w:sz w:val="24"/>
          <w:szCs w:val="24"/>
        </w:rPr>
        <w:t xml:space="preserve">*</w:t>
      </w:r>
      <w:r>
        <w:rPr>
          <w:sz w:val="24"/>
          <w:szCs w:val="24"/>
        </w:rPr>
        <w:t xml:space="preserve">, в соответствии с Конституцией Республики Беларусь, а также на основе Конвенции о предупреждении преступления геноцида и наказании за него от 9 декабря 1948 года, Конвенции о неприменимости срока давности к военным преступлениям и преступлениям против человечества от 26 ноября 1968 года и направлен на законодательное обеспечение защиты фундаментальных ценностей белорусского народа, установления действенных барьеров на пути попыток фальсификации событий и итогов Второй мировой войны, дачи справедливой оценки злодеяниям нацистских преступников и их пособников, националистических формирований в годы Великой Отечественной войны и послевоенный период.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1.</w:t>
      </w:r>
      <w:r>
        <w:rPr>
          <w:sz w:val="24"/>
          <w:szCs w:val="24"/>
        </w:rPr>
        <w:t xml:space="preserve"> Совершенные нацистскими преступниками и их пособниками, националистическими формированиями в годы Великой Отечественной войны и послевоенный период злодеяния, направленные на планомерное физическое уничтожение белорусского народа</w:t>
      </w:r>
      <w:r>
        <w:rPr>
          <w:rFonts w:ascii="Symbol" w:hAnsi="Symbol" w:eastAsia="Symbol" w:cs="Symbol"/>
          <w:sz w:val="24"/>
          <w:szCs w:val="24"/>
        </w:rPr>
        <w:t xml:space="preserve">*</w:t>
      </w:r>
      <w:r>
        <w:rPr>
          <w:rFonts w:ascii="Symbol" w:hAnsi="Symbol" w:eastAsia="Symbol" w:cs="Symbol"/>
          <w:sz w:val="24"/>
          <w:szCs w:val="24"/>
        </w:rPr>
        <w:t xml:space="preserve">*</w:t>
      </w:r>
      <w:r>
        <w:rPr>
          <w:sz w:val="24"/>
          <w:szCs w:val="24"/>
        </w:rPr>
        <w:t xml:space="preserve"> путем убийства и иных действий, признаваемых геноцидом в соответствии с законодательными актами и нормами международного права, являются геноцидом белорусского народа.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* Под послевоенным периодом для целей настоящего Закона понимается период по 31 декабря 1951 г.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** </w:t>
      </w:r>
      <w:r>
        <w:rPr>
          <w:sz w:val="20"/>
          <w:szCs w:val="20"/>
        </w:rPr>
        <w:t xml:space="preserve">Под белорусским народом для целей настоящей статьи понимаются советские граждане, проживавшие на территории Белорусской Советской Социалистической Республики в годы Великой Отечественной войны и (или) послевоенный период.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2.</w:t>
      </w:r>
      <w:r>
        <w:rPr>
          <w:sz w:val="24"/>
          <w:szCs w:val="24"/>
        </w:rPr>
        <w:t xml:space="preserve"> Дополнить Уголовный кодекс Республики Беларусь от 9 июля 1999 г. статьей 130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следующего содержания: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«</w:t>
      </w:r>
      <w:r>
        <w:rPr>
          <w:sz w:val="24"/>
          <w:szCs w:val="24"/>
          <w:b/>
          <w:bCs/>
        </w:rPr>
        <w:t xml:space="preserve">Статья 130</w:t>
      </w:r>
      <w:r>
        <w:rPr>
          <w:sz w:val="24"/>
          <w:szCs w:val="24"/>
          <w:b/>
          <w:bCs/>
          <w:vertAlign w:val="superscript"/>
        </w:rPr>
        <w:t xml:space="preserve">2</w:t>
      </w:r>
      <w:r>
        <w:rPr>
          <w:sz w:val="24"/>
          <w:szCs w:val="24"/>
          <w:b/>
          <w:bCs/>
        </w:rPr>
        <w:t xml:space="preserve">. Отрицание геноцида белорусского народа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Отрицание геноцида белорусского народа, содержащееся в публичном выступлении, либо в печатном или публично демонстрирующемся произведении, либо в средствах массовой информации, либо в информации, размещенной в глобальной компьютерной сети Интернет, иной сети электросвязи общего пользования или выделенной сети электросвязи, –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наказывается арестом, или ограничением свободы на срок до пяти лет, или лишением свободы на тот же срок.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Действие, предусмотренное частью 1 настоящей статьи, совершенное лицом, ранее судимым за отрицание геноцида белорусского народа, либо должностным лицом с использованием своих служебных полномочий, –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наказывается лишением свободы на срок от трех до десяти лет.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3.</w:t>
      </w:r>
      <w:r>
        <w:rPr>
          <w:sz w:val="24"/>
          <w:szCs w:val="24"/>
        </w:rPr>
        <w:t xml:space="preserve"> Генеральной прокуратуре принять дополнительные меры по всестороннему, полному и объективному исследованию обстоятельств геноцида белорусского народа, установлению лиц, причастных к его совершению, и их уголовному преследованию.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4.</w:t>
      </w:r>
      <w:r>
        <w:rPr>
          <w:sz w:val="24"/>
          <w:szCs w:val="24"/>
        </w:rPr>
        <w:t xml:space="preserve"> 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постоянной основе принимать меры по: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увековечению памяти жертв геноцида белорусского народа, а также по признанию и осуждению геноцида белорусского народа на международном уровне;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распространению достоверной информации о геноциде белорусского народа, а также по просвещению граждан по вопросам геноцида белорусского народа;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шестимесячный срок принять иные меры, направленные на реализацию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5.</w:t>
      </w:r>
      <w:r>
        <w:rPr>
          <w:sz w:val="24"/>
          <w:szCs w:val="24"/>
        </w:rPr>
        <w:t xml:space="preserve"> Настоящий Закон вступает в силу через десять дней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2025-08-19T20:07:35+03:00</dcterms:created>
  <dcterms:modified xsi:type="dcterms:W3CDTF">2025-08-19T20:07:35+03:00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