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19.08.2025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center"/>
        <w:ind w:left="0" w:right="0" w:firstLine="0"/>
        <w:spacing w:after="60"/>
      </w:pPr>
      <w:r>
        <w:rPr>
          <w:sz w:val="24"/>
          <w:szCs w:val="24"/>
          <w:caps/>
        </w:rPr>
        <w:t xml:space="preserve">ЗАКОН РЕСПУБЛИКИ БЕЛАРУСЬ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14 февраля 2023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250-З</w:t>
      </w:r>
    </w:p>
    <w:p>
      <w:pPr>
        <w:spacing w:before="240" w:after="240"/>
      </w:pPr>
      <w:r>
        <w:rPr>
          <w:sz w:val="28"/>
          <w:szCs w:val="28"/>
          <w:b/>
          <w:bCs/>
        </w:rPr>
        <w:t xml:space="preserve">Об основах гражданского общества</w:t>
      </w:r>
    </w:p>
    <w:p>
      <w:pPr>
        <w:spacing w:before="240" w:after="240"/>
      </w:pPr>
      <w:r>
        <w:rPr>
          <w:sz w:val="24"/>
          <w:szCs w:val="24"/>
          <w:i/>
          <w:iCs/>
        </w:rPr>
        <w:t xml:space="preserve">Принят Палатой представителей 25 января 2023 г.</w:t>
      </w:r>
      <w:br/>
      <w:r>
        <w:rPr>
          <w:sz w:val="24"/>
          <w:szCs w:val="24"/>
          <w:i/>
          <w:iCs/>
        </w:rPr>
        <w:t xml:space="preserve">Одобрен Советом Республики 30 января 2023 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Настоящий Закон определяет понятие гражданского общества в Республике Беларусь, устанавливает правовые и организационные основы взаимодействия государственных органов (организаций) и гражданского общества в целях обеспечения консолидации усилий личности, общества и государства по реализации национальных интересов Республики Беларусь.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1. Основные термины, применяемые в настоящем Законе, и их определения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Для целей настоящего Закона применяются следующие основные термины и их определения: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гражданское общество – граждане Республики Беларусь, иностранные граждане и лица без гражданства, постоянно проживающие в Республике Беларусь (далее – граждане), выражающие свою гражданскую позицию посредством участия в общественных отношениях и институтах, не запрещенных законодательством;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субъекты гражданского общества – объединения граждан или юридических лиц на основе членства вне зависимости от количественного, территориального или иного ценза, уставная деятельность которых направлена на решение основных задач взаимодействия государственных органов (организаций) и гражданского общества, указанных в статье 4 настоящего Закона.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2. Правовое регулирование отношений в сфере взаимодействия государственных органов (организаций) и гражданского общества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Отношения в сфере взаимодействия государственных органов (организаций) и гражданского общества регулируются законодательством о гражданском обществе.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Законодательство о гражданском обществе основывается на Конституции Республики Беларусь и состоит из настоящего Закона и иных актов законодательства.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Субъекты гражданского общества осуществляют свою деятельность в соответствии с Конституцией Республики Беларусь, настоящим Законом, иными актами законодательства и на основании своих уставов.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Положения настоящего Закона не ограничивают права субъектов гражданского общества, предусмотренные иными законодательными актами.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3. Принципы взаимодействия государственных органов (организаций) и гражданского общества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Взаимодействие государственных органов (организаций) и гражданского общества основывается на принципах: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законности;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гласности;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добровольности;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соблюдения баланса интересов личности, общества и государства;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равенства прав граждан и запрещения дискриминации;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взаимной ответственности за достижение целей социального прогресса.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4. Основные задачи взаимодействия государственных органов (организаций) и гражданского общества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Основными задачами взаимодействия государственных органов (организаций) и гражданского общества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гражданского (народного) единства;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независимости, государственного суверенитета и территориальной целостности Республики Беларусь;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содействие дальнейшему развитию Республики Беларусь как демократического социального правового государства;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повышение вовлеченности гражданского общества в управление делами государства, реализацию государственной политики с учетом приоритета национальных интересов;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организация конструктивного взаимодействия государственных органов (организаций) и гражданского общества, направленного на укрепление доверия к институтам государственной власти;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учет общественного мнения и законных интересов граждан при осуществлении государственной политики, достижение общественного консенсуса по ключевым вопросам развития Республики Беларусь;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повышение гражданского самосознания, политической культуры и социальной ответственности граждан;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участие в духовно-нравственном и патриотическом воспитании граждан, основанном на культурных и духовных традициях, сохранении исторической правды и памяти белорусского народа;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укрепление единой общности «белорусский народ», воспитание уважения ко всем национальностям, религиям и культурам.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Деятельность субъектов гражданского общества не может быть направлена на осуществление пропаганды войны или экстремистской деятельности.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5. Содействие государства развитию гражданского общества и субъектов гражданского общества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целях развития гражданского общества и субъектов гражданского общества государство: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способствует реализации основных задач взаимодействия государственных органов (организаций) и гражданского общества;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обеспечивает эффективное функционирование институтов государственной власти в интересах гражданского общества;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способствует эффективному взаимодействию государственных органов (организаций) и субъектов гражданского общества в формах, установленных настоящим Законом и иными законодательными актами;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содействует достижению сбалансированности государственных интересов и интересов гражданского общества;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гарантирует защиту прав и законных интересов субъектов гражданского общества;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совершенствует механизмы защиты конституционных прав и свобод, законных интересов личности, общества и государства;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содействует развитию гражданского общества, в том числе путем оказания государственной поддержки субъектам гражданского общества;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обеспечивает развитие иных направлений взаимодействия государственных органов (организаций) и гражданского общества.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Государство оказывает поддержку субъектам гражданского общества, представляющую собой совокупность мер, направленных на содействие развитию гражданского общества, создание и обеспечение условий, гарантий и стимулов деятельности таких субъектов, защиту их прав и законных интересов.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Субъекты гражданского общества могут получать во владение и (или) пользование для осуществления своих уставных целей имущество, находящееся в государственной собственности, в соответствии с законодательством по вопросам аренды и безвозмездного пользования имуществом.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6. Общие формы взаимодействия государственных органов (организаций) и субъектов гражданского общества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Взаимодействие государственных органов (организаций) и субъектов гражданского общества осуществляется в соответствии с законодательными актами в следующих формах: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участие субъектов гражданского общества в работе коллегиальных образований государственных органов, общественно-консультативных советов, заседаниях местных исполнительных и распорядительных органов по их приглашению;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оказание государственными органами (организациями) содействия в осуществлении деятельности субъектов гражданского общества;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участие субъектов гражданского общества в формировании и реализации государственной политики;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внесение субъектами гражданского общества нормотворческим органам предложений о совершенствовании актов законодательства;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участие субъектов гражданского общества в подготовке и публичном обсуждении проектов нормативных правовых актов;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осуществление общественного контроля;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формирование и реализация государственного социального заказа;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иные формы.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7. Особые формы взаимодействия государственных органов (организаций) и субъектов гражданского общества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Особыми формами взаимодействия государственных органов (организаций) и субъектов гражданского общества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избрание делегатов Всебелорусского народного собрания в предусмотренном законом порядке;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проведение встреч с населением, трудовыми коллективами, прямых телефонных линий, диалоговых площадок, общественных приемных, выездных приемов граждан в целях сбора и выработки предложений для вынесения на обсуждение Всебелорусского народного собрания;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участие в реализации решений Всебелорусского народного собрания.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Государственные органы (организации) взаимодействуют в формах, указанных в части первой настоящей статьи, с субъектами гражданского общества, которые зарегистрированы и осуществляют свою деятельность в порядке, установленном законодательством, имеют областные, Минскую городскую организационные структуры, а также: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являются республиканскими общественными объединениями, численность совершеннолетних членов которых составляет не менее 100 000 граждан (для субъектов гражданского общества – общественных объединений);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объединяют не менее половины зарегистрированных в Республике Беларусь профессиональных союзов (для субъектов гражданского общества – профессиональных союзов).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8. Полномочия Министерства юстиции в сфере взаимодействия государственных органов (организаций) и субъектов гражданского общества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Подтверждение отнесения субъектов гражданского общества к имеющим право на взаимодействие с государственными органами (организациями) в особых формах осуществляется Министерством юстиции.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Информация о субъектах гражданского общества, имеющих право на взаимодействие с государственными органами (организациями) в особых формах, размещается Министерством юстиции на своем официальном сайте в глобальной компьютерной сети Интернет.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9. Информационное взаимодействие государственных органов (организаций) и субъектов гражданского общества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Субъекты гражданского общества взаимодействуют со средствами массовой информации и участвуют в информационных отношениях в соответствии с законодательными актами.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Субъекты гражданского общества в ходе взаимодействия с государственными органами (организациями) имеют право на получение от них информации о планируемых и осуществляемых мероприятиях, если распространение и (или) предоставление такой информации не ограничены законодательными актами.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10. Меры по реализации положений настоящего Закона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Совету Министров Республики Беларусь в трехмесячный срок принять меры, необходимые для реализации положений настоящего Закона.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11. Вступление в силу настоящего Закона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Настоящий Закон вступает в силу в следующем порядке: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статьи 1–9 – через три месяца после официального опубликования настоящего Закона;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иные положения – после официального опубликования настоящего Закона.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2500" w:type="dxa"/>
        <w:gridCol w:w="250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2500" w:type="pct"/>
            <w:vAlign w:val="bottom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Президент Республики Беларусь</w:t>
            </w:r>
          </w:p>
        </w:tc>
        <w:tc>
          <w:tcPr>
            <w:tcW w:w="2500" w:type="pct"/>
            <w:vAlign w:val="bottom"/>
            <w:vMerge w:val="restart"/>
          </w:tcPr>
          <w:p>
            <w:pPr>
              <w:jc w:val="righ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А.Лукашенко</w:t>
            </w:r>
          </w:p>
        </w:tc>
      </w:tr>
    </w:tbl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2025-08-19T20:07:15+03:00</dcterms:created>
  <dcterms:modified xsi:type="dcterms:W3CDTF">2025-08-19T20:07:15+03:00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