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33" w:rsidRDefault="009F5633" w:rsidP="00C23289">
      <w:pPr>
        <w:pStyle w:val="newncpi"/>
        <w:ind w:firstLine="0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44"/>
        <w:gridCol w:w="2837"/>
      </w:tblGrid>
      <w:tr w:rsidR="00C23289" w:rsidTr="00444E84">
        <w:tc>
          <w:tcPr>
            <w:tcW w:w="3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289" w:rsidRDefault="00C23289" w:rsidP="00444E84">
            <w:pPr>
              <w:pStyle w:val="newncpi"/>
            </w:pPr>
            <w:r>
              <w:t> </w:t>
            </w:r>
          </w:p>
        </w:tc>
        <w:tc>
          <w:tcPr>
            <w:tcW w:w="1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289" w:rsidRDefault="00C23289" w:rsidP="00444E84">
            <w:pPr>
              <w:pStyle w:val="capu1"/>
            </w:pPr>
            <w:r>
              <w:t>УТВЕРЖДЕНО</w:t>
            </w:r>
          </w:p>
          <w:p w:rsidR="00C23289" w:rsidRDefault="00C23289" w:rsidP="00444E84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  <w:r>
              <w:br/>
              <w:t>12.04.2022 № 79</w:t>
            </w:r>
          </w:p>
        </w:tc>
      </w:tr>
    </w:tbl>
    <w:p w:rsidR="00C23289" w:rsidRDefault="00C23289" w:rsidP="00C23289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10.3.2 «Включение местного молодежного или детского общественного объединения в местный реестр молодежных и детских общественных объединений, пользующихся государственной поддержкой»</w:t>
      </w:r>
    </w:p>
    <w:p w:rsidR="00C23289" w:rsidRDefault="00C23289" w:rsidP="00C23289">
      <w:pPr>
        <w:pStyle w:val="point"/>
      </w:pPr>
      <w:r>
        <w:t>1. Особенности осуществления административной процедуры:</w:t>
      </w:r>
    </w:p>
    <w:p w:rsidR="00C23289" w:rsidRDefault="00C23289" w:rsidP="00C23289">
      <w:pPr>
        <w:pStyle w:val="underpoint"/>
      </w:pPr>
      <w:r>
        <w:t>1.1. наименование уполномоченного органа – местный исполнительный и распорядительный орган;</w:t>
      </w:r>
    </w:p>
    <w:p w:rsidR="00C23289" w:rsidRDefault="00C23289" w:rsidP="00C23289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C23289" w:rsidRDefault="00C23289" w:rsidP="00C23289">
      <w:pPr>
        <w:pStyle w:val="newncpi"/>
      </w:pPr>
      <w:r>
        <w:t>Закон Республики Беларусь от 9 ноября 1999 г. № 305-З «О государственной поддержке молодежных и детских общественных объединений в Республике Беларусь»;</w:t>
      </w:r>
    </w:p>
    <w:p w:rsidR="00C23289" w:rsidRDefault="00C23289" w:rsidP="00C23289">
      <w:pPr>
        <w:pStyle w:val="newncpi"/>
      </w:pPr>
      <w:r>
        <w:t>Закон Республики Беларусь от 28 октября 2008 г. № 433-З «Об основах административных процедур»;</w:t>
      </w:r>
    </w:p>
    <w:p w:rsidR="00C23289" w:rsidRDefault="00C23289" w:rsidP="00C23289">
      <w:pPr>
        <w:pStyle w:val="newncpi"/>
      </w:pPr>
      <w: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C23289" w:rsidRDefault="00C23289" w:rsidP="00C23289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C23289" w:rsidRDefault="00C23289" w:rsidP="00C23289">
      <w:pPr>
        <w:pStyle w:val="underpoint"/>
      </w:pPr>
      <w:r>
        <w:t>1.3. иные имеющиеся особенности осуществления административной процедуры:</w:t>
      </w:r>
    </w:p>
    <w:p w:rsidR="00C23289" w:rsidRDefault="00C23289" w:rsidP="00C23289">
      <w:pPr>
        <w:pStyle w:val="underpoint"/>
      </w:pPr>
      <w:r>
        <w:t>1.3.1. административная процедура осуществляется в отношении местных детских и молодежных общественных объединений, соответствующих требованиям статьи 5 Закона Республики Беларусь «О государственной поддержке молодежных и детских общественных объединений в Республике Беларусь»;</w:t>
      </w:r>
    </w:p>
    <w:p w:rsidR="00C23289" w:rsidRDefault="00C23289" w:rsidP="00C23289">
      <w:pPr>
        <w:pStyle w:val="underpoint"/>
      </w:pPr>
      <w:r>
        <w:t>1.3.2. обжалование административного решения осуществляется в порядке, установленном статьей 30 Закона Республики Беларусь «Об основах административных процедур».</w:t>
      </w:r>
    </w:p>
    <w:p w:rsidR="00C23289" w:rsidRDefault="00C23289" w:rsidP="00C23289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C23289" w:rsidRDefault="00C23289" w:rsidP="00C2328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2"/>
        <w:gridCol w:w="3698"/>
        <w:gridCol w:w="2411"/>
      </w:tblGrid>
      <w:tr w:rsidR="00C23289" w:rsidTr="00444E84">
        <w:trPr>
          <w:trHeight w:val="240"/>
        </w:trPr>
        <w:tc>
          <w:tcPr>
            <w:tcW w:w="174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23289" w:rsidRDefault="00C23289" w:rsidP="00444E84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9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23289" w:rsidRDefault="00C23289" w:rsidP="00444E84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28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23289" w:rsidRDefault="00C23289" w:rsidP="00444E84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C23289" w:rsidTr="00444E84">
        <w:trPr>
          <w:trHeight w:val="240"/>
        </w:trPr>
        <w:tc>
          <w:tcPr>
            <w:tcW w:w="1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289" w:rsidRDefault="00C23289" w:rsidP="00444E84">
            <w:pPr>
              <w:pStyle w:val="table10"/>
            </w:pPr>
            <w:r>
              <w:t>заявление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289" w:rsidRDefault="00C23289" w:rsidP="00444E84">
            <w:pPr>
              <w:pStyle w:val="table10"/>
            </w:pPr>
            <w:r>
              <w:t>должно содержать сведения, указанные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289" w:rsidRDefault="00C23289" w:rsidP="00444E84">
            <w:pPr>
              <w:pStyle w:val="table10"/>
            </w:pPr>
            <w:r>
              <w:t>в письменной форме:</w:t>
            </w:r>
          </w:p>
          <w:p w:rsidR="00C23289" w:rsidRDefault="00C23289" w:rsidP="00444E84">
            <w:pPr>
              <w:pStyle w:val="table10"/>
              <w:spacing w:before="120"/>
            </w:pPr>
            <w:r>
              <w:t>в ходе приема заинтересованного лица;</w:t>
            </w:r>
          </w:p>
          <w:p w:rsidR="00C23289" w:rsidRDefault="00C23289" w:rsidP="00444E84">
            <w:pPr>
              <w:pStyle w:val="table10"/>
              <w:spacing w:before="120"/>
            </w:pPr>
            <w:r>
              <w:t>по почте;</w:t>
            </w:r>
          </w:p>
          <w:p w:rsidR="00C23289" w:rsidRDefault="00C23289" w:rsidP="00444E84">
            <w:pPr>
              <w:pStyle w:val="table10"/>
              <w:spacing w:before="120"/>
            </w:pPr>
            <w:r>
              <w:t>нарочным (курьером)</w:t>
            </w:r>
          </w:p>
        </w:tc>
      </w:tr>
      <w:tr w:rsidR="00C23289" w:rsidTr="00444E84">
        <w:trPr>
          <w:trHeight w:val="240"/>
        </w:trPr>
        <w:tc>
          <w:tcPr>
            <w:tcW w:w="174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289" w:rsidRDefault="00C23289" w:rsidP="00444E84">
            <w:pPr>
              <w:pStyle w:val="table10"/>
            </w:pPr>
            <w:r>
              <w:t xml:space="preserve">проект (программа), которым предусматривается предоставление социальных услуг не менее чем для 50 детей и (или) молодых граждан 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289" w:rsidRDefault="00C23289" w:rsidP="00444E84">
            <w:pPr>
              <w:pStyle w:val="table10"/>
            </w:pPr>
            <w:r>
              <w:t>проект (программа) должен быть подписан руководителем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23289" w:rsidRDefault="00C23289" w:rsidP="00444E84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C23289" w:rsidRDefault="00C23289" w:rsidP="00C23289">
      <w:pPr>
        <w:pStyle w:val="newncpi"/>
      </w:pPr>
      <w:r>
        <w:t> </w:t>
      </w:r>
    </w:p>
    <w:p w:rsidR="00C23289" w:rsidRDefault="00C23289" w:rsidP="00C23289">
      <w:pPr>
        <w:pStyle w:val="newncpi"/>
      </w:pPr>
      <w: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C23289" w:rsidRDefault="00C23289" w:rsidP="00C23289">
      <w:pPr>
        <w:pStyle w:val="point"/>
      </w:pPr>
      <w:r>
        <w:lastRenderedPageBreak/>
        <w:t>3. Иные действия, совершаемые уполномоченным органом по исполнению административного решения, – внесение сведений в местный реестр молодежных и детских общественных объединений, пользующихся государственной поддержкой.</w:t>
      </w:r>
    </w:p>
    <w:p w:rsidR="00C23289" w:rsidRDefault="00C23289" w:rsidP="00C23289">
      <w:pPr>
        <w:tabs>
          <w:tab w:val="left" w:pos="1080"/>
        </w:tabs>
        <w:rPr>
          <w:lang w:eastAsia="ru-RU"/>
        </w:rPr>
      </w:pPr>
      <w:r>
        <w:rPr>
          <w:lang w:eastAsia="ru-RU"/>
        </w:rPr>
        <w:tab/>
      </w:r>
    </w:p>
    <w:p w:rsidR="00C12EF8" w:rsidRPr="00C23289" w:rsidRDefault="00C12EF8" w:rsidP="00C23289">
      <w:pPr>
        <w:tabs>
          <w:tab w:val="left" w:pos="1275"/>
        </w:tabs>
        <w:rPr>
          <w:lang w:eastAsia="ru-RU"/>
        </w:rPr>
      </w:pPr>
    </w:p>
    <w:sectPr w:rsidR="00C12EF8" w:rsidRPr="00C23289" w:rsidSect="00C12EF8">
      <w:headerReference w:type="even" r:id="rId6"/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01F" w:rsidRDefault="00A7301F" w:rsidP="00C12EF8">
      <w:pPr>
        <w:spacing w:after="0" w:line="240" w:lineRule="auto"/>
      </w:pPr>
      <w:r>
        <w:separator/>
      </w:r>
    </w:p>
  </w:endnote>
  <w:endnote w:type="continuationSeparator" w:id="0">
    <w:p w:rsidR="00A7301F" w:rsidRDefault="00A7301F" w:rsidP="00C1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01F" w:rsidRDefault="00A7301F" w:rsidP="00C12EF8">
      <w:pPr>
        <w:spacing w:after="0" w:line="240" w:lineRule="auto"/>
      </w:pPr>
      <w:r>
        <w:separator/>
      </w:r>
    </w:p>
  </w:footnote>
  <w:footnote w:type="continuationSeparator" w:id="0">
    <w:p w:rsidR="00A7301F" w:rsidRDefault="00A7301F" w:rsidP="00C12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EF8" w:rsidRDefault="001F2612" w:rsidP="0099314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2EF8"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C12EF8" w:rsidRDefault="00C12EF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EF8"/>
    <w:rsid w:val="001F2612"/>
    <w:rsid w:val="0052224A"/>
    <w:rsid w:val="00614B51"/>
    <w:rsid w:val="006D496D"/>
    <w:rsid w:val="009F5633"/>
    <w:rsid w:val="00A7301F"/>
    <w:rsid w:val="00B73FE4"/>
    <w:rsid w:val="00C12EF8"/>
    <w:rsid w:val="00C23289"/>
    <w:rsid w:val="00D10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12EF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C12EF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C12E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12EF8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C12EF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12E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12E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12E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C12EF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12EF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C12EF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12E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C12EF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C12E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C12EF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12E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12EF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12EF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C12EF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12EF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12EF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12EF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12EF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12EF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1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2EF8"/>
  </w:style>
  <w:style w:type="paragraph" w:styleId="a5">
    <w:name w:val="footer"/>
    <w:basedOn w:val="a"/>
    <w:link w:val="a6"/>
    <w:uiPriority w:val="99"/>
    <w:unhideWhenUsed/>
    <w:rsid w:val="00C1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2EF8"/>
  </w:style>
  <w:style w:type="character" w:styleId="a7">
    <w:name w:val="page number"/>
    <w:basedOn w:val="a0"/>
    <w:uiPriority w:val="99"/>
    <w:semiHidden/>
    <w:unhideWhenUsed/>
    <w:rsid w:val="00C12EF8"/>
  </w:style>
  <w:style w:type="table" w:styleId="a8">
    <w:name w:val="Table Grid"/>
    <w:basedOn w:val="a1"/>
    <w:uiPriority w:val="39"/>
    <w:rsid w:val="00C12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9F5633"/>
    <w:rPr>
      <w:color w:val="0000FF"/>
      <w:u w:val="single"/>
    </w:rPr>
  </w:style>
  <w:style w:type="paragraph" w:styleId="aa">
    <w:name w:val="No Spacing"/>
    <w:uiPriority w:val="1"/>
    <w:qFormat/>
    <w:rsid w:val="009F5633"/>
    <w:pPr>
      <w:spacing w:after="0" w:line="240" w:lineRule="auto"/>
    </w:pPr>
  </w:style>
  <w:style w:type="character" w:styleId="ab">
    <w:name w:val="Strong"/>
    <w:basedOn w:val="a0"/>
    <w:uiPriority w:val="22"/>
    <w:qFormat/>
    <w:rsid w:val="009F56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2650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Лепетёнок Ольга Витальевна</dc:creator>
  <cp:lastModifiedBy>AnistratovaOA</cp:lastModifiedBy>
  <cp:revision>3</cp:revision>
  <dcterms:created xsi:type="dcterms:W3CDTF">2022-06-18T08:50:00Z</dcterms:created>
  <dcterms:modified xsi:type="dcterms:W3CDTF">2022-06-18T08:51:00Z</dcterms:modified>
</cp:coreProperties>
</file>