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FD85B">
      <w:pPr>
        <w:pStyle w:val="8"/>
        <w:shd w:val="clear" w:color="auto" w:fill="FFFFFF"/>
        <w:spacing w:before="0" w:beforeAutospacing="0" w:after="0" w:afterAutospacing="0"/>
        <w:ind w:firstLine="709"/>
        <w:jc w:val="center"/>
        <w:rPr>
          <w:color w:val="333333"/>
          <w:sz w:val="30"/>
          <w:szCs w:val="30"/>
        </w:rPr>
      </w:pPr>
    </w:p>
    <w:p w14:paraId="5DC7F8CB">
      <w:pPr>
        <w:shd w:val="clear" w:color="auto" w:fill="FFFFFF"/>
        <w:spacing w:after="225" w:line="600" w:lineRule="atLeast"/>
        <w:jc w:val="center"/>
        <w:outlineLvl w:val="1"/>
        <w:rPr>
          <w:rFonts w:ascii="Times New Roman" w:hAnsi="Times New Roman" w:eastAsia="Times New Roman" w:cs="Times New Roman"/>
          <w:b/>
          <w:bCs/>
          <w:color w:val="444444"/>
          <w:sz w:val="42"/>
          <w:szCs w:val="42"/>
          <w:lang w:eastAsia="ru-RU"/>
        </w:rPr>
      </w:pPr>
      <w:r>
        <w:fldChar w:fldCharType="begin"/>
      </w:r>
      <w:r>
        <w:instrText xml:space="preserve"> HYPERLINK "https://otb.by/news/5270-vsemirnyj-den-okhrany-truda-28-aprelya-2026"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color w:val="444444"/>
          <w:sz w:val="42"/>
          <w:szCs w:val="42"/>
          <w:lang w:eastAsia="ru-RU"/>
        </w:rPr>
        <w:t>Всемирный день охраны труда — 28 апреля 2026</w:t>
      </w:r>
      <w:r>
        <w:rPr>
          <w:rFonts w:ascii="Times New Roman" w:hAnsi="Times New Roman" w:eastAsia="Times New Roman" w:cs="Times New Roman"/>
          <w:b/>
          <w:bCs/>
          <w:color w:val="444444"/>
          <w:sz w:val="42"/>
          <w:szCs w:val="42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b/>
          <w:bCs/>
          <w:color w:val="444444"/>
          <w:sz w:val="42"/>
          <w:szCs w:val="42"/>
          <w:lang w:eastAsia="ru-RU"/>
        </w:rPr>
        <w:t>!</w:t>
      </w:r>
    </w:p>
    <w:p w14:paraId="6168C86F">
      <w:pPr>
        <w:pStyle w:val="8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</w:p>
    <w:p w14:paraId="3A8BF699">
      <w:pPr>
        <w:pStyle w:val="8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Тема всемирного дня охраны труда в 2026 году — </w:t>
      </w:r>
      <w:r>
        <w:rPr>
          <w:rStyle w:val="6"/>
          <w:color w:val="333333"/>
          <w:sz w:val="30"/>
          <w:szCs w:val="30"/>
        </w:rPr>
        <w:t>Let's ensure a healthy psychosocialworking environment</w:t>
      </w:r>
      <w:r>
        <w:rPr>
          <w:color w:val="333333"/>
          <w:sz w:val="30"/>
          <w:szCs w:val="30"/>
        </w:rPr>
        <w:t> (Давайте обеспечим здоровую психосоциальную рабочую среду).</w:t>
      </w:r>
    </w:p>
    <w:p w14:paraId="354E5EFF">
      <w:pPr>
        <w:pStyle w:val="8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Психосоциальная рабочая среда определяется тем, как спроектирована, организована и управляется работа, а также организационными практиками, формирующими повседневные условия труда. Психосоциальные факторы, такие как нагрузка и режим работы, ясность ролей, автономия, поддержка, а также справедливые и прозрачные процессы оказывают существенное влияние на то, как воспринимается работа, и затрагивают безопасность, здоровье и производительность работников.</w:t>
      </w:r>
    </w:p>
    <w:p w14:paraId="4580428B">
      <w:pPr>
        <w:pStyle w:val="8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Когда психосоциальные факторы наносят вред работникам, они превращаются в производственные опасности, которые наряду с физическими, химическими и биологическими факторами необходимо выявлять и контролировать для обеспечения безопасных и здоровых условий труда.</w:t>
      </w:r>
    </w:p>
    <w:p w14:paraId="7D733582"/>
    <w:p w14:paraId="09616073">
      <w:r>
        <w:drawing>
          <wp:inline distT="0" distB="0" distL="114300" distR="114300">
            <wp:extent cx="4800600" cy="674370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DB"/>
    <w:rsid w:val="00081BA8"/>
    <w:rsid w:val="00082201"/>
    <w:rsid w:val="0016722D"/>
    <w:rsid w:val="001C3C2E"/>
    <w:rsid w:val="0029470A"/>
    <w:rsid w:val="002E1632"/>
    <w:rsid w:val="0034368A"/>
    <w:rsid w:val="003E1513"/>
    <w:rsid w:val="004D10F2"/>
    <w:rsid w:val="00560BF6"/>
    <w:rsid w:val="005B1774"/>
    <w:rsid w:val="00611BF1"/>
    <w:rsid w:val="006E64DB"/>
    <w:rsid w:val="00B20A97"/>
    <w:rsid w:val="00BA6B73"/>
    <w:rsid w:val="00C07E32"/>
    <w:rsid w:val="00DA6038"/>
    <w:rsid w:val="00E424CE"/>
    <w:rsid w:val="00E63935"/>
    <w:rsid w:val="5C5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10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Текст выноски Знак"/>
    <w:basedOn w:val="3"/>
    <w:link w:val="7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151</Words>
  <Characters>862</Characters>
  <Lines>7</Lines>
  <Paragraphs>2</Paragraphs>
  <TotalTime>1</TotalTime>
  <ScaleCrop>false</ScaleCrop>
  <LinksUpToDate>false</LinksUpToDate>
  <CharactersWithSpaces>1011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2026-04-16T05:36:00Z</dcterms:created>
  <dc:creator>Lena</dc:creator>
  <cp:lastModifiedBy>левко</cp:lastModifiedBy>
  <cp:lastPrinted>2026-04-13T06:22:00Z</cp:lastPrinted>
  <dcterms:modified xsi:type="dcterms:W3CDTF">2026-04-16T06:59:27Z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4E1203D19E5F45DB8F4F2F5856F0F571_12</vt:lpwstr>
  </property>
</Properties>
</file>