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Приложение 5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0" w:name="270"/>
      <w:bookmarkEnd w:id="0"/>
      <w:r>
        <w:rPr>
          <w:rFonts w:ascii="Arial" w:hAnsi="Arial" w:cs="Arial"/>
          <w:color w:val="000000"/>
        </w:rPr>
        <w:t>к Положению о порядке и условиях назначения,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1" w:name="605"/>
      <w:bookmarkEnd w:id="1"/>
      <w:r>
        <w:rPr>
          <w:rFonts w:ascii="Arial" w:hAnsi="Arial" w:cs="Arial"/>
          <w:color w:val="000000"/>
        </w:rPr>
        <w:t>финансирования (перечисления), распоряжения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2" w:name="606"/>
      <w:bookmarkEnd w:id="2"/>
      <w:r>
        <w:rPr>
          <w:rFonts w:ascii="Arial" w:hAnsi="Arial" w:cs="Arial"/>
          <w:color w:val="000000"/>
        </w:rPr>
        <w:t>и использования средств семейного капитала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3" w:name="607"/>
      <w:bookmarkEnd w:id="3"/>
      <w:proofErr w:type="gramStart"/>
      <w:r>
        <w:rPr>
          <w:rFonts w:ascii="Arial" w:hAnsi="Arial" w:cs="Arial"/>
          <w:color w:val="000000"/>
        </w:rPr>
        <w:t>(в редакции постановления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4" w:name="608"/>
      <w:bookmarkEnd w:id="4"/>
      <w:r>
        <w:rPr>
          <w:rFonts w:ascii="Arial" w:hAnsi="Arial" w:cs="Arial"/>
          <w:color w:val="000000"/>
        </w:rPr>
        <w:t>Совета Министров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5" w:name="609"/>
      <w:bookmarkEnd w:id="5"/>
      <w:r>
        <w:rPr>
          <w:rFonts w:ascii="Arial" w:hAnsi="Arial" w:cs="Arial"/>
          <w:color w:val="000000"/>
        </w:rPr>
        <w:t>Республики Беларусь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right"/>
        <w:rPr>
          <w:rFonts w:ascii="Arial" w:hAnsi="Arial" w:cs="Arial"/>
          <w:color w:val="000000"/>
        </w:rPr>
      </w:pPr>
      <w:bookmarkStart w:id="6" w:name="610"/>
      <w:bookmarkEnd w:id="6"/>
      <w:proofErr w:type="gramStart"/>
      <w:r>
        <w:rPr>
          <w:rFonts w:ascii="Arial" w:hAnsi="Arial" w:cs="Arial"/>
          <w:color w:val="000000"/>
        </w:rPr>
        <w:t>23.05.2024 N 364)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7" w:name="271"/>
      <w:bookmarkEnd w:id="7"/>
      <w:r>
        <w:rPr>
          <w:rFonts w:ascii="Arial" w:hAnsi="Arial" w:cs="Arial"/>
          <w:color w:val="00000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bookmarkStart w:id="8" w:name="272"/>
      <w:bookmarkEnd w:id="8"/>
      <w:r>
        <w:rPr>
          <w:rFonts w:ascii="Arial" w:hAnsi="Arial" w:cs="Arial"/>
          <w:color w:val="000000"/>
        </w:rPr>
        <w:t>Форма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9" w:name="273"/>
      <w:bookmarkEnd w:id="9"/>
      <w:r>
        <w:rPr>
          <w:rFonts w:ascii="Arial" w:hAnsi="Arial" w:cs="Arial"/>
          <w:color w:val="00000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В 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(наименование районного, городского исполнительного комитета)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от 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 отчество (если таковое имеется)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гражданина)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зарегистрированно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й(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>ого) по месту жительства: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месту пребывания 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e-mail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, телефон)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данные документа, удостоверяющего личность: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(вид документа, идентификационный номер, а в случае отсутствия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такого номера - серия (при наличии), номер и дата выдачи)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r>
        <w:rPr>
          <w:rFonts w:ascii="Courier New" w:hAnsi="Courier New" w:cs="Courier New"/>
          <w:b/>
          <w:bCs/>
          <w:color w:val="000000"/>
          <w:sz w:val="20"/>
          <w:szCs w:val="20"/>
        </w:rPr>
        <w:t>ЗАЯВЛЕНИЕ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bCs/>
          <w:color w:val="000000"/>
          <w:sz w:val="20"/>
          <w:szCs w:val="20"/>
        </w:rPr>
      </w:pPr>
      <w:r>
        <w:rPr>
          <w:rFonts w:ascii="Courier New" w:hAnsi="Courier New" w:cs="Courier New"/>
          <w:b/>
          <w:bCs/>
          <w:color w:val="000000"/>
          <w:sz w:val="20"/>
          <w:szCs w:val="20"/>
        </w:rPr>
        <w:t xml:space="preserve">          о досрочном распоряжении средствами семейного капитала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 Прошу  предоставить  право  на  досрочное  распоряжение  средствами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семейного капитала, назначенного 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 отчество (если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таковое имеется), дата рождения, идентификационный номер (при наличии)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члена семьи, которому назначен семейный капитал)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(решение о назначении семейного капитала от ___ ____________ 20__ г. N ____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принято _________________________________________________________________),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сельского, поселкового, районного, городского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исполнительного комитета, принявшего решение о назначении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семейного капитала)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для их досрочного использования в отношении 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(фамилия, собственное имя,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отчество (если таковое имеется), дата рождения, идентификационный номер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(при наличии) члена (членов) семьи, в отношении которого (которых) подается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настоящее заявление)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</w:rPr>
      </w:pPr>
      <w:bookmarkStart w:id="10" w:name="304"/>
      <w:bookmarkEnd w:id="10"/>
      <w:r w:rsidRPr="00F22C09">
        <w:rPr>
          <w:rFonts w:ascii="Courier New" w:hAnsi="Courier New" w:cs="Courier New"/>
          <w:color w:val="000000"/>
        </w:rPr>
        <w:t>по следующему направлению (направлениям):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1" w:name="305"/>
      <w:bookmarkEnd w:id="11"/>
      <w:r w:rsidRPr="00F22C09">
        <w:rPr>
          <w:rFonts w:ascii="Courier New" w:hAnsi="Courier New" w:cs="Courier New"/>
          <w:color w:val="000000"/>
        </w:rPr>
        <w:t xml:space="preserve">1.1. </w:t>
      </w:r>
      <w:r w:rsidRPr="00F22C09">
        <w:rPr>
          <w:rFonts w:ascii="Courier New" w:hAnsi="Courier New" w:cs="Courier New"/>
          <w:b/>
          <w:color w:val="000000"/>
          <w:u w:val="single"/>
        </w:rPr>
        <w:t>на улучшение жилищных условий</w:t>
      </w:r>
      <w:r w:rsidRPr="00F22C09">
        <w:rPr>
          <w:rFonts w:ascii="Courier New" w:hAnsi="Courier New" w:cs="Courier New"/>
          <w:color w:val="000000"/>
        </w:rPr>
        <w:t xml:space="preserve"> - заполняется в случае обращения за досрочным распоряжением средствами семейного капитала: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2" w:name="306"/>
      <w:bookmarkEnd w:id="12"/>
      <w:r w:rsidRPr="00F22C09">
        <w:rPr>
          <w:rFonts w:ascii="Courier New" w:hAnsi="Courier New" w:cs="Courier New"/>
          <w:color w:val="000000"/>
        </w:rPr>
        <w:lastRenderedPageBreak/>
        <w:t>на строительство (реконструкцию) одноквартирного жилого дома, квартиры в многоквартирном или блокированном жилом доме;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13" w:name="307"/>
      <w:bookmarkEnd w:id="13"/>
      <w:r w:rsidRPr="00F22C09">
        <w:rPr>
          <w:rFonts w:ascii="Courier New" w:hAnsi="Courier New" w:cs="Courier New"/>
          <w:color w:val="000000"/>
        </w:rPr>
        <w:t>на приобретение одноквартирного жилого дома, квартиры в многоквартирном или блокированном жилом доме, доли (долей) в праве собственности на них;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14" w:name="308"/>
      <w:bookmarkEnd w:id="14"/>
      <w:r w:rsidRPr="00F22C09">
        <w:rPr>
          <w:rFonts w:ascii="Courier New" w:hAnsi="Courier New" w:cs="Courier New"/>
          <w:color w:val="000000"/>
        </w:rPr>
        <w:t>на погашение задолженности по кредиту, предоставленному на строительство (реконструкцию), приобретение одноквартирного жилого дома, квартиры в многоквартирном или блокированном жилом доме,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 кредитом;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 погашение задолженности по займу  организации, предоставленному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строительство  (реконструкцию),  приобретение  одноквартирного жилого дома,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квартиры  в многоквартирном или блокированном жилом доме, приобретение доли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(долей)  в  праве  собственности на них, и выплату процентов за пользование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этим займом ______________________________________________________________,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(нужное указать)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находящегося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(находящейся) по адресу: 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 адрес одноквартирного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жилого дома, квартиры в многоквартирном или блокированном жилом доме)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Информирую, что член (члены)  семьи, в  отношении  которого  (которых)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подается настоящее заявление: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 учете нуждающихся в улучшении жилищных условий 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(указывается: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состоит (состоят) или не состоит (не состоят) либо состоял (состояли) или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не состоял (не состояли) на дату заключения кредитного договора, договора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займа)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________________________________________________________________________;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(наименование сельского, поселкового, районного, городского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исполнительного комитета или наименование и адрес организации по месту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работы (службы), в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котором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(которой) член (члены) семьи состоит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(состоят) на учете нуждающихся в улучшении жилищных условий либо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состоял (состояли) на таком учете на дату заключения кредитного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договора, договора займа)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у него (них), включая совместно  проживающих с ним (ними) членов семьи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 отдельно проживающих супругов, 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(указывается: имеются (не имеются)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либо имелись (не имелись) на дату заключения кредитного договора, договора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займа)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  собственности   жилые   помещения   (общая   площадь   жилых  помещений,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приходящаяся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на долю в праве общей собственности  на  жилые  помещения)  на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территории Республики Беларусь, общая  площадь  которых  15 кв.  метров  (в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г.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Минске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- 10 кв. метров) и более на одного человека;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 установленном порядке 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(указывается: направлен (направлены) или не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направлялся (не направлялись)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 строительство (реконструкцию) (лично либо в составе семьи)  (заполняется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случае обращения за досрочным распоряжением средствами семейного капитала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 строительство (реконструкцию) жилого  помещения  в  составе  организации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застройщиков   или  на  основании  договора   создания   объекта   долевого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строительства, на погашение задолженности по кредитам, займам  организаций,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предоставленным на указанные цели (в том числе  на  основании  договоров  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переводе долга, о приеме задолженности по кредиту), и выплату процентов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пользование этими кредитами, займами).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Подтверждаю, что 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(указывается: одноквартирный или блокированный)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жилой дом не введен в эксплуатацию и не начата процедура изъятия земельного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участка 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80975" cy="142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 да, </w:t>
      </w:r>
      <w:r>
        <w:rPr>
          <w:rFonts w:ascii="Courier New" w:hAnsi="Courier New" w:cs="Courier New"/>
          <w:noProof/>
          <w:color w:val="000000"/>
          <w:sz w:val="20"/>
          <w:szCs w:val="20"/>
        </w:rPr>
        <w:drawing>
          <wp:inline distT="0" distB="0" distL="0" distR="0">
            <wp:extent cx="180975" cy="142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color w:val="000000"/>
          <w:sz w:val="20"/>
          <w:szCs w:val="20"/>
        </w:rPr>
        <w:t xml:space="preserve"> нет  (заполняется  в  случае  обращения  за  досрочным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распоряжением    средствами    семейного    капитала    на    строительство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одноквартирного жилого дома, квартиры в блокированном жилом доме).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Размер  доли  (долей)  в  праве  собственности  на   жилое  помещение,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находившейся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 гражданина, в отношении которого подано настоящее заявление,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 приобретения оставшейся доли (долей),  в результате  которого  гражданин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становится единственным собственником всего жилого помещения, 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________________________________________, размер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приобретаемой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  или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приобретенной  доли  (долей)  в  праве  собственности  на  жилое  помещение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______________________________ (заполняется в случае обращения за досрочным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распоряжением  средствами семейного капитала на приобретение доли (долей)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праве собственности на жилое помещение (за исключением жилого помещения,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строительство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которого осуществлялось по государственному заказу),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погашение задолженности по кредитам, займам организаций, предоставленным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указанные цели (в том числе на основании договоров о переводе долга, 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приеме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задолженности по кредиту), и выплату процентов за пользование этими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кредитами, займами).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Сообщаю следующие сведения о кредите, займе: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(указываются дата и номер кредитного договора, договора займа по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предоставлению кредита, займа на строительство (реконструкцию),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приобретение жилого помещения, приобретение доли (долей) в праве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собственности на него, а также организация, с которой заключен такой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договор)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(указываются дата и номер договора о переводе долга, о приеме задолженности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по указанному кредиту, а также организация, с которой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заключен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такой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договор)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(заполняется  в  случае  обращения  за  досрочным распоряжением  средствами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семейного   капитала   на  погашение   задолженности  по  кредитам,  займам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организаций (в том числе на основании договоров о переводе долга, о  приеме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задолженности   по  кредиту)  и  выплату  процентов  за  пользование  этими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кредитами, займами).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Рыночная стоимость ___________________________ рублей, цена, указанная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предварительном договоре купли-продажи, 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 рублей; по предварительной устной договоренности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собственник  (собственники)   жилого   помещения,  доли  (долей)  в   праве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собственности на него 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(указывается: согласен (согласны) или не согласен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(не согласны)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  проведением  обследования   состояния   жилого помещения  (части  жилого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помещения),   которое  (доля  (доли)  в  праве  собственности  на  которое)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приобретается с использованием средств семейного капитала, на  соответствие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(несоответствие) установленным  для  проживания  санитарным  и  техническим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требованиям (заполняется  в случае  обращения  за  досрочным  распоряжением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средствами  семейного  капитала  на  приобретение  жилого  помещения,  доли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(долей) в праве собственности на него  (за  исключением  жилого  помещения,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строительство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которого осуществлялось по государственному заказу);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1.2. </w:t>
      </w:r>
      <w:r w:rsidRPr="00F22C09">
        <w:rPr>
          <w:rFonts w:ascii="Courier New" w:hAnsi="Courier New" w:cs="Courier New"/>
          <w:b/>
          <w:color w:val="000000"/>
          <w:sz w:val="20"/>
          <w:szCs w:val="20"/>
        </w:rPr>
        <w:t>на получение  образования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заполняется  в  случае  обращения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досрочным  распоряжением  средствами  семейного  капитала  на  получение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платной основе общего высшего образования, специального высшего образования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или  среднего   специального   образования   в  государственном  учреждении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образования   Республики   Беларусь,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учреждении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 высшего   или   среднего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специального образования  потребительской  кооперации  Республики Беларусь,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учреждении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высшего образования Федерации профсоюзов Беларуси 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(нужное указать)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Наименование учреждения образования 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Срок обучения 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 соответствии с договором о подготовке специалиста с высшим образованием,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специалиста  (рабочего)  со  средним  специальным  образованием  на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платной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основе от ___ ______________ 20___ г. N ________;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1.3. </w:t>
      </w:r>
      <w:r w:rsidRPr="00F22C09">
        <w:rPr>
          <w:rFonts w:ascii="Courier New" w:hAnsi="Courier New" w:cs="Courier New"/>
          <w:b/>
          <w:color w:val="000000"/>
          <w:sz w:val="20"/>
          <w:szCs w:val="20"/>
        </w:rPr>
        <w:t>на получение медицинских услуг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- заполняется в  случае  обращения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>за досрочным распоряжением средствами семейного капитала: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 предоставление для медицинского применения иных медицинских изделий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вместо  включенных  в  Республиканский  формуляр  медицинских  изделий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выполнении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сложных и  высокотехнологичных  вмешательств  в  кардиохирургии,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нейрохирургии, онкологии, ортопедии;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  предоставление  для  медицинского  применения  иных  лекарственных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 вместо включенных в Республиканский формуляр лекарственных средств;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 получение стоматологических услуг (протезирование зубов, дентальная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имплантация   с   последующим  протезированием,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ортодонтическая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 коррекция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прикуса) 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 вид медицинской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услуги согласно заключению врачебно-консультационной комиссии)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в    соответствии    с   заключением   врачебно-консультационной   комиссии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государственной  организации  здравоохранения  о  нуждаемости  в  получении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платных  медицинских  услуг  от ___ ______________ 20__ г. N ________, срок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действия до ___ ____________ 20__ г.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 получение  указанных  медицинских  услуг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заключен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 предварительный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договор возмездного оказания услуг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с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 наименование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государственной организации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здравоохранения, с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которой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заключен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предварительный договор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возмездного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оказания услуг)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 сумму __________________________________________________________ рублей;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(указывается сумма согласно предварительному договору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возмездного оказания услуг)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1.4. </w:t>
      </w:r>
      <w:r w:rsidRPr="00F22C09">
        <w:rPr>
          <w:rFonts w:ascii="Courier New" w:hAnsi="Courier New" w:cs="Courier New"/>
          <w:b/>
          <w:color w:val="000000"/>
          <w:sz w:val="20"/>
          <w:szCs w:val="20"/>
        </w:rPr>
        <w:t xml:space="preserve">на  приобретение   товаров,   предназначенных    для   </w:t>
      </w:r>
      <w:proofErr w:type="gramStart"/>
      <w:r w:rsidRPr="00F22C09">
        <w:rPr>
          <w:rFonts w:ascii="Courier New" w:hAnsi="Courier New" w:cs="Courier New"/>
          <w:b/>
          <w:color w:val="000000"/>
          <w:sz w:val="20"/>
          <w:szCs w:val="20"/>
        </w:rPr>
        <w:t>социальной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b/>
          <w:color w:val="000000"/>
          <w:sz w:val="20"/>
          <w:szCs w:val="20"/>
        </w:rPr>
        <w:t>реабилитации  и  интеграции  инвалидов в общество</w:t>
      </w:r>
      <w:r>
        <w:rPr>
          <w:rFonts w:ascii="Courier New" w:hAnsi="Courier New" w:cs="Courier New"/>
          <w:color w:val="000000"/>
          <w:sz w:val="20"/>
          <w:szCs w:val="20"/>
        </w:rPr>
        <w:t>, - заполняется  в  случае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обращения  за  досрочным  распоряжением  средствами  семейного капитала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приобретение  указанных  товаров  членом (члену)  семьи,  который  является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инвалидом, ребенком-инвалидом  в возрасте до 18 лет, с  нарушениями органов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зрения, опорно-двигательного аппарата 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(нужное указать)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Срок установления инвалидности 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Наименование приобретаемого товара (товаров) 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2. Сообщаю следующее: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на дату подачи настоящего  заявления  ни  один  из  детей,  учтенных </w:t>
      </w: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в</w:t>
      </w:r>
      <w:proofErr w:type="gramEnd"/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составе   семьи   при   назначении   семейного   капитала  или   </w:t>
      </w: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родившихся</w:t>
      </w:r>
      <w:proofErr w:type="gramEnd"/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усыновленных</w:t>
      </w:r>
      <w:proofErr w:type="gramEnd"/>
      <w:r w:rsidRPr="00F22C09">
        <w:rPr>
          <w:rFonts w:ascii="Courier New" w:hAnsi="Courier New" w:cs="Courier New"/>
          <w:color w:val="000000"/>
          <w:sz w:val="20"/>
          <w:szCs w:val="20"/>
        </w:rPr>
        <w:t>, удочеренных) позднее, не  признан  находящимся  в  социально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опасном положении,   не   </w:t>
      </w: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отобран</w:t>
      </w:r>
      <w:proofErr w:type="gramEnd"/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по   решению   суда,  органа  опеки   и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попечительства, комиссии по делам  несовершеннолетних  районных,  городских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исполнительных комитетов, местных администраций  районов  в городе, и я  не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лишена (не лишен) в отношении ни одного из этих детей родительских прав (не</w:t>
      </w:r>
      <w:proofErr w:type="gramEnd"/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принято решение суда об отмене усыновления, удочерения) ___________________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___________________________________________________________________________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          (указывается: подтверждаю или не подтверждаю)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(заполняется  в  случае  обращения  за  досрочным  распоряжением средствами</w:t>
      </w:r>
      <w:proofErr w:type="gramEnd"/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семейного  капитала  родителя (усыновителя, </w:t>
      </w:r>
      <w:proofErr w:type="spellStart"/>
      <w:r w:rsidRPr="00F22C09">
        <w:rPr>
          <w:rFonts w:ascii="Courier New" w:hAnsi="Courier New" w:cs="Courier New"/>
          <w:color w:val="000000"/>
          <w:sz w:val="20"/>
          <w:szCs w:val="20"/>
        </w:rPr>
        <w:t>удочерителя</w:t>
      </w:r>
      <w:proofErr w:type="spellEnd"/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), которому </w:t>
      </w: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назначен</w:t>
      </w:r>
      <w:proofErr w:type="gramEnd"/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семейный капитал);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после назначения семейного  капитала  счет  по учету вклада (депозита)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"Семейный капитал" в подразделении ОАО "АСБ </w:t>
      </w:r>
      <w:proofErr w:type="spellStart"/>
      <w:r w:rsidRPr="00F22C09">
        <w:rPr>
          <w:rFonts w:ascii="Courier New" w:hAnsi="Courier New" w:cs="Courier New"/>
          <w:color w:val="000000"/>
          <w:sz w:val="20"/>
          <w:szCs w:val="20"/>
        </w:rPr>
        <w:t>Беларусбанк</w:t>
      </w:r>
      <w:proofErr w:type="spellEnd"/>
      <w:r w:rsidRPr="00F22C09">
        <w:rPr>
          <w:rFonts w:ascii="Courier New" w:hAnsi="Courier New" w:cs="Courier New"/>
          <w:color w:val="000000"/>
          <w:sz w:val="20"/>
          <w:szCs w:val="20"/>
        </w:rPr>
        <w:t>" __________________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__________________________________________________________________________;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             (указывается: открыт или не открывался)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доли   семейного  капитала  для   досрочного  распоряжения  средствами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семейного капитала членам семьи ___________________________________________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</w:t>
      </w:r>
      <w:proofErr w:type="gramStart"/>
      <w:r w:rsidRPr="00F22C09">
        <w:rPr>
          <w:rFonts w:ascii="Courier New" w:hAnsi="Courier New" w:cs="Courier New"/>
          <w:color w:val="000000"/>
          <w:sz w:val="20"/>
          <w:szCs w:val="20"/>
        </w:rPr>
        <w:t>(указывается: выделены ранее или ранее не</w:t>
      </w:r>
      <w:proofErr w:type="gramEnd"/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выделялись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5" w:name="376"/>
      <w:bookmarkEnd w:id="15"/>
      <w:r w:rsidRPr="00F22C09">
        <w:rPr>
          <w:rFonts w:ascii="Courier New" w:hAnsi="Courier New" w:cs="Courier New"/>
          <w:color w:val="000000"/>
          <w:sz w:val="20"/>
          <w:szCs w:val="20"/>
        </w:rPr>
        <w:t>3. Настоящий пункт заполняется для выделения долей семейного капитала. Не заполняется в случаях обращения: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6" w:name="377"/>
      <w:bookmarkEnd w:id="16"/>
      <w:r w:rsidRPr="00F22C09">
        <w:rPr>
          <w:rFonts w:ascii="Courier New" w:hAnsi="Courier New" w:cs="Courier New"/>
          <w:color w:val="000000"/>
          <w:sz w:val="20"/>
          <w:szCs w:val="20"/>
        </w:rPr>
        <w:lastRenderedPageBreak/>
        <w:t>гражданина, которому назначен семейный капитал, если доли семейного капитала членам семьи ранее не выделялись;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7" w:name="378"/>
      <w:bookmarkEnd w:id="17"/>
      <w:r w:rsidRPr="00F22C09">
        <w:rPr>
          <w:rFonts w:ascii="Courier New" w:hAnsi="Courier New" w:cs="Courier New"/>
          <w:color w:val="000000"/>
          <w:sz w:val="20"/>
          <w:szCs w:val="20"/>
        </w:rPr>
        <w:t>любого члена семьи, если ранее принято решение о досрочном распоряжении средствами семейного капитала с выделением членам семьи долей семейного капитала.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8" w:name="379"/>
      <w:bookmarkEnd w:id="18"/>
      <w:r w:rsidRPr="00F22C09">
        <w:rPr>
          <w:rFonts w:ascii="Courier New" w:hAnsi="Courier New" w:cs="Courier New"/>
          <w:color w:val="000000"/>
          <w:sz w:val="20"/>
          <w:szCs w:val="20"/>
        </w:rPr>
        <w:t>Указываются все члены семьи, в том числе дети, рожденные (усыновленные, удочеренные), возвращенные в семью (в связи с их отобранием без лишения родительских прав или восстановлением в родительских правах) после назначения семейного капитала.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19" w:name="380"/>
      <w:bookmarkEnd w:id="19"/>
      <w:r w:rsidRPr="00F22C09">
        <w:rPr>
          <w:rFonts w:ascii="Courier New" w:hAnsi="Courier New" w:cs="Courier New"/>
          <w:color w:val="000000"/>
          <w:sz w:val="20"/>
          <w:szCs w:val="20"/>
        </w:rPr>
        <w:t>Сообщаю известные мне сведения о составе семьи на дату подачи настоящего заявления: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20" w:name="381"/>
      <w:bookmarkEnd w:id="20"/>
      <w:r w:rsidRPr="00F22C09">
        <w:rPr>
          <w:rFonts w:ascii="Courier New" w:hAnsi="Arial" w:cs="Courier New"/>
          <w:color w:val="000000"/>
          <w:sz w:val="20"/>
          <w:szCs w:val="20"/>
        </w:rPr>
        <w:t> </w:t>
      </w:r>
    </w:p>
    <w:tbl>
      <w:tblPr>
        <w:tblW w:w="50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15"/>
        <w:gridCol w:w="1244"/>
        <w:gridCol w:w="1386"/>
        <w:gridCol w:w="2090"/>
        <w:gridCol w:w="1807"/>
      </w:tblGrid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bookmarkStart w:id="21" w:name="384"/>
            <w:bookmarkEnd w:id="21"/>
            <w:r w:rsidRPr="003D3DB8">
              <w:rPr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3D3DB8">
              <w:rPr>
                <w:lang w:eastAsia="en-US"/>
              </w:rPr>
              <w:t>Степень родства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3D3DB8">
              <w:rPr>
                <w:lang w:eastAsia="en-US"/>
              </w:rPr>
              <w:t>Число, месяц, год рождения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3D3DB8">
              <w:rPr>
                <w:lang w:eastAsia="en-US"/>
              </w:rPr>
              <w:t>Идентификационный номер (при наличии)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jc w:val="center"/>
              <w:rPr>
                <w:lang w:eastAsia="en-US"/>
              </w:rPr>
            </w:pPr>
            <w:r w:rsidRPr="003D3DB8">
              <w:rPr>
                <w:lang w:eastAsia="en-US"/>
              </w:rPr>
              <w:t>Адрес регистрации по месту жительства (месту пребывания)</w:t>
            </w: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  <w:r w:rsidRPr="003D3DB8">
              <w:rPr>
                <w:lang w:eastAsia="en-US"/>
              </w:rPr>
              <w:t> </w:t>
            </w: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</w:tr>
      <w:tr w:rsidR="00F22C09" w:rsidRPr="003D3DB8" w:rsidTr="00D167A4">
        <w:trPr>
          <w:trHeight w:val="264"/>
        </w:trPr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sz w:val="28"/>
                <w:szCs w:val="28"/>
                <w:lang w:eastAsia="en-US"/>
              </w:rPr>
            </w:pPr>
            <w:r w:rsidRPr="003D3DB8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22C09" w:rsidRPr="003D3DB8" w:rsidRDefault="00F22C09" w:rsidP="00D167A4">
            <w:pPr>
              <w:pStyle w:val="table10"/>
              <w:spacing w:line="256" w:lineRule="auto"/>
              <w:rPr>
                <w:lang w:eastAsia="en-US"/>
              </w:rPr>
            </w:pPr>
          </w:p>
        </w:tc>
      </w:tr>
    </w:tbl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F22C09">
        <w:rPr>
          <w:rFonts w:ascii="Courier New" w:hAnsi="Courier New" w:cs="Courier New"/>
          <w:color w:val="000000"/>
          <w:sz w:val="20"/>
          <w:szCs w:val="20"/>
        </w:rPr>
        <w:t>4. Настоящий пункт заполняется в случае обращения за досрочным распоряжением средствами семейного капитала на строительство (реконструкцию), приобретение жилого помещения, приобретение доли (долей) в праве собственности на него.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  <w:sz w:val="20"/>
          <w:szCs w:val="20"/>
        </w:rPr>
      </w:pPr>
      <w:bookmarkStart w:id="22" w:name="385"/>
      <w:bookmarkEnd w:id="22"/>
      <w:r w:rsidRPr="00F22C09">
        <w:rPr>
          <w:rFonts w:ascii="Courier New" w:hAnsi="Courier New" w:cs="Courier New"/>
          <w:color w:val="000000"/>
          <w:sz w:val="20"/>
          <w:szCs w:val="20"/>
        </w:rPr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подтверждает гражданин, в отношении которого подано настоящее заявление, а также члены его семьи.</w:t>
      </w:r>
    </w:p>
    <w:p w:rsidR="00F22C09" w:rsidRP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ind w:firstLine="538"/>
        <w:jc w:val="both"/>
        <w:rPr>
          <w:rFonts w:ascii="Courier New" w:hAnsi="Courier New" w:cs="Courier New"/>
          <w:color w:val="000000"/>
        </w:rPr>
      </w:pPr>
      <w:bookmarkStart w:id="23" w:name="386"/>
      <w:bookmarkEnd w:id="23"/>
      <w:r w:rsidRPr="00F22C09">
        <w:rPr>
          <w:rFonts w:ascii="Courier New" w:hAnsi="Courier New" w:cs="Courier New"/>
          <w:color w:val="000000"/>
          <w:sz w:val="20"/>
          <w:szCs w:val="20"/>
        </w:rPr>
        <w:t>Согласие на снятие с учета нуждающихся в улучшении жилищных условий после государственной регистрации права собственности на жилое помещение, долю (доли) в праве собственности на него подтверждают: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ind w:firstLine="538"/>
        <w:jc w:val="both"/>
        <w:rPr>
          <w:rFonts w:ascii="Arial" w:hAnsi="Arial" w:cs="Arial"/>
          <w:color w:val="000000"/>
        </w:rPr>
      </w:pPr>
      <w:bookmarkStart w:id="24" w:name="387"/>
      <w:bookmarkEnd w:id="24"/>
      <w:r>
        <w:rPr>
          <w:rFonts w:ascii="Arial" w:hAnsi="Arial" w:cs="Arial"/>
          <w:color w:val="000000"/>
        </w:rPr>
        <w:t> </w:t>
      </w: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0"/>
        <w:gridCol w:w="963"/>
        <w:gridCol w:w="1077"/>
        <w:gridCol w:w="2097"/>
        <w:gridCol w:w="1927"/>
        <w:gridCol w:w="1530"/>
      </w:tblGrid>
      <w:tr w:rsidR="00F22C09" w:rsidTr="00D1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Фамилия, собственное имя, отчество (если таковое имеется)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Степень родства</w:t>
            </w: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Число, месяц, год рождения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Идентификационный номер (при наличии)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государственного органа (организации), в котором (которой) член семьи состоит на учете нуждающихся в улучшении жилищных условий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Подпись о согласии на снятие с учета нуждающихся в улучшении жилищных условий</w:t>
            </w:r>
          </w:p>
        </w:tc>
      </w:tr>
      <w:tr w:rsidR="00F22C09" w:rsidTr="00D1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1.</w:t>
            </w:r>
          </w:p>
        </w:tc>
        <w:tc>
          <w:tcPr>
            <w:tcW w:w="963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7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09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F22C09" w:rsidTr="00D1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2.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  <w:tr w:rsidR="00F22C09" w:rsidTr="00D16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before="200"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F22C09" w:rsidRDefault="00F22C09" w:rsidP="00D167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 </w:t>
            </w:r>
          </w:p>
        </w:tc>
      </w:tr>
    </w:tbl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bookmarkStart w:id="25" w:name="713"/>
      <w:bookmarkEnd w:id="25"/>
      <w:r>
        <w:rPr>
          <w:rFonts w:ascii="Arial" w:hAnsi="Arial" w:cs="Arial"/>
          <w:color w:val="00000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before="200"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5. К настоящему заявлению прилагаю следующие документы: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lastRenderedPageBreak/>
        <w:t xml:space="preserve">     1) 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2) 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3) 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4) ___________________________________________________________________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...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6. Об  ответственности  за  представление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недостоверных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(поддельных)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документов и  (или)   сведений   либо   ложной информации,  непредставление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документов и  (или) сведений, влияющих на досрочное распоряжение средствами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семейного капитала,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предупрежден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(подпись)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7. Мне известно, что: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гражданин, в отношении которого подано  настоящее заявление,  а  также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члены его  семьи  будут  сняты  с  учета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нуждающихся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в улучшении  жилищных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условий после государственной регистрации  права собственности на эти жилые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помещения,  долю  (доли) в праве собственности на них - в случае досрочного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использования  средств семейного капитала на строительство (реконструкцию),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приобретение   жилых   помещений,   приобретение   доли   (долей)  в  праве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собственности на них ____________________;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(подпись)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купля-продажа,  мена,  дарение,  иные  сделки   по   отчуждению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жилых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помещений, доли (долей) в праве собственности на них в течение 5 лет со дня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государственной  регистрации  права  собственности  на эти жилые помещения,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долю  (доли)  в  праве  собственности  на  них  не  допускаются  - в случае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досрочного  использования  средств семейного капитала на приобретение жилых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помещений,   доли   (долей)   в   праве  собственности  на  них,  погашение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задолженности по кредитам, займам организаций, предоставленным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на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указанные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цели  (в  том  числе  на  основании  договоров  о  переводе долга, о приеме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задолженности  по  кредиту),  и  выплату  процентов  за  пользование  этими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кредитами, займами ______________________;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(подпись)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возврат средств, перечисленных  подразделениями  ОАО "АСБ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Беларусбанк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"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  заявлениям   граждан  с  вклада  (депозита) "Семейный капитал" в  счет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погашения задолженности  по  кредитам (в том числе на основании договоров 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переводе долга, о приеме задолженности по кредиту) и  выплаты  процентов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за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пользование   этими  кредитами,  не  производится  -  в  случае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досрочного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использования  средств  семейного  капитала  на  погашение задолженности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по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кредитам,  предоставленным   на   указанные цели  (в том числе на основании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договоров о переводе долга, о приеме задолженности по кредиту),  и  выплату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процентов за пользование этими кредитами ___________________;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(подпись)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решение  о  досрочном  распоряжении  (отказе в досрочном распоряжении)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средствами  семейного  капитала  принимается  в месячный срок со дня подачи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настоящего заявления. Копия решения (выписка из решения) выдается после его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принятия  при  моем  личном  обращении или через моего представителя. Копия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решения (выписка из решения) также может быть выдана другому (другим) члену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(членам) семьи при его (их) обращении 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(подпись)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О результатах рассмотрения настоящего  заявления прошу уведомить  меня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по адресу: ________________________________________________________________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______________ 20__ г.    ___________   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(подпись)    (инициалы, фамилия гражданина)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Документы приняты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___ ______________ 20__ г.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ambria Math" w:hAnsi="Cambria Math" w:cs="Cambria Math"/>
          <w:color w:val="000000"/>
          <w:sz w:val="20"/>
          <w:szCs w:val="20"/>
        </w:rPr>
        <w:t> 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N ________________            ___________   _______________________________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(подпись)    (инициалы, фамилия специалиста,</w:t>
      </w:r>
      <w:proofErr w:type="gramEnd"/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                                             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принявшего</w:t>
      </w:r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 заявление)</w:t>
      </w:r>
    </w:p>
    <w:p w:rsidR="00F22C09" w:rsidRDefault="00F22C09" w:rsidP="00F22C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26" w:name="415"/>
      <w:bookmarkEnd w:id="26"/>
      <w:r>
        <w:rPr>
          <w:rFonts w:ascii="Arial" w:hAnsi="Arial" w:cs="Arial"/>
          <w:color w:val="000000"/>
        </w:rPr>
        <w:t> </w:t>
      </w:r>
    </w:p>
    <w:p w:rsidR="00C661DF" w:rsidRDefault="00C661DF"/>
    <w:sectPr w:rsidR="00C661DF" w:rsidSect="00C66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C09"/>
    <w:rsid w:val="00001866"/>
    <w:rsid w:val="00080637"/>
    <w:rsid w:val="002A590E"/>
    <w:rsid w:val="0050025C"/>
    <w:rsid w:val="006A0811"/>
    <w:rsid w:val="009125DC"/>
    <w:rsid w:val="00A753A1"/>
    <w:rsid w:val="00C661DF"/>
    <w:rsid w:val="00D53A93"/>
    <w:rsid w:val="00DB4DB7"/>
    <w:rsid w:val="00F2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C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C0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able10">
    <w:name w:val="table10"/>
    <w:basedOn w:val="a"/>
    <w:rsid w:val="00F22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3231</Words>
  <Characters>18423</Characters>
  <Application>Microsoft Office Word</Application>
  <DocSecurity>0</DocSecurity>
  <Lines>153</Lines>
  <Paragraphs>43</Paragraphs>
  <ScaleCrop>false</ScaleCrop>
  <Company/>
  <LinksUpToDate>false</LinksUpToDate>
  <CharactersWithSpaces>21611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2</cp:revision>
  <dcterms:created xsi:type="dcterms:W3CDTF">2024-06-03T10:00:00Z</dcterms:created>
  <dcterms:modified xsi:type="dcterms:W3CDTF">2024-06-03T10:13:00Z</dcterms:modified>
</cp:coreProperties>
</file>